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560" w:lineRule="exact"/>
        <w:rPr>
          <w:rFonts w:ascii="黑体" w:eastAsia="黑体"/>
          <w:color w:val="000000"/>
          <w:sz w:val="32"/>
          <w:szCs w:val="32"/>
        </w:rPr>
      </w:pPr>
    </w:p>
    <w:p>
      <w:pPr>
        <w:snapToGrid w:val="0"/>
        <w:spacing w:line="560" w:lineRule="exact"/>
        <w:jc w:val="center"/>
        <w:rPr>
          <w:rFonts w:ascii="方正小标宋_GBK" w:eastAsia="方正小标宋_GBK"/>
          <w:color w:val="000000"/>
          <w:sz w:val="32"/>
          <w:szCs w:val="32"/>
        </w:rPr>
      </w:pPr>
      <w:r>
        <w:rPr>
          <w:rFonts w:hint="eastAsia" w:ascii="方正小标宋_GBK" w:hAnsi="宋体" w:eastAsia="方正小标宋_GBK" w:cs="宋体"/>
          <w:bCs/>
          <w:color w:val="000000"/>
          <w:kern w:val="0"/>
          <w:sz w:val="44"/>
          <w:szCs w:val="44"/>
        </w:rPr>
        <w:t>2020—2021学年</w:t>
      </w:r>
      <w:r>
        <w:rPr>
          <w:rFonts w:hint="eastAsia" w:ascii="方正小标宋_GBK" w:hAnsi="宋体" w:eastAsia="方正小标宋_GBK" w:cs="宋体"/>
          <w:bCs/>
          <w:color w:val="000000"/>
          <w:kern w:val="0"/>
          <w:sz w:val="44"/>
          <w:szCs w:val="44"/>
          <w:lang w:eastAsia="zh-CN"/>
        </w:rPr>
        <w:t>惠州</w:t>
      </w:r>
      <w:r>
        <w:rPr>
          <w:rFonts w:hint="eastAsia" w:ascii="方正小标宋_GBK" w:hAnsi="宋体" w:eastAsia="方正小标宋_GBK" w:cs="宋体"/>
          <w:bCs/>
          <w:color w:val="000000"/>
          <w:kern w:val="0"/>
          <w:sz w:val="44"/>
          <w:szCs w:val="44"/>
        </w:rPr>
        <w:t>市普通高中学校校历</w:t>
      </w:r>
    </w:p>
    <w:tbl>
      <w:tblPr>
        <w:tblStyle w:val="2"/>
        <w:tblW w:w="14000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27"/>
        <w:gridCol w:w="709"/>
        <w:gridCol w:w="708"/>
        <w:gridCol w:w="2410"/>
        <w:gridCol w:w="2410"/>
        <w:gridCol w:w="709"/>
        <w:gridCol w:w="708"/>
        <w:gridCol w:w="311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14000" w:type="dxa"/>
            <w:gridSpan w:val="8"/>
            <w:tcBorders>
              <w:top w:val="nil"/>
              <w:left w:val="nil"/>
              <w:bottom w:val="single" w:color="000000" w:sz="8" w:space="0"/>
              <w:right w:val="nil"/>
            </w:tcBorders>
            <w:noWrap/>
            <w:vAlign w:val="center"/>
          </w:tcPr>
          <w:p>
            <w:pPr>
              <w:widowControl/>
              <w:spacing w:line="560" w:lineRule="exact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  <w:p>
            <w:pPr>
              <w:widowControl/>
              <w:spacing w:line="56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eastAsia="zh-CN"/>
              </w:rPr>
              <w:t>惠州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市教育局　　2020年6月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val="en-US" w:eastAsia="zh-CN"/>
              </w:rPr>
              <w:t>12日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发布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7054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第一学期</w:t>
            </w:r>
          </w:p>
        </w:tc>
        <w:tc>
          <w:tcPr>
            <w:tcW w:w="6946" w:type="dxa"/>
            <w:gridSpan w:val="4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第二学期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322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日期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学年周次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学期周次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内容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日期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学年周次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学期周次</w:t>
            </w:r>
          </w:p>
        </w:tc>
        <w:tc>
          <w:tcPr>
            <w:tcW w:w="31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内容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22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7月2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6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暑假，8月1日学年开始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31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日—2月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6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28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1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寒假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22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8月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日—8月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暑假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7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日—2月1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29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1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寒假，春节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22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8月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9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日—8月1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暑假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2月1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4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日—2月2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30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  <w:t>寒假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22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8月1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6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日—8月2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暑假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2月2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日—2月2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7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31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31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上课，2月22日开学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22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8月2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日—8月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29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5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暑假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28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日—3月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6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32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31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22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8月3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日—9月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6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上课，9月1日开学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7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日—3月1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33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31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上课，妇女节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22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9月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6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日—9月1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7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3月1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4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日—3月2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34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31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22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9月1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日—9月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19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8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3月2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日—3月2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7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35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5</w:t>
            </w:r>
          </w:p>
        </w:tc>
        <w:tc>
          <w:tcPr>
            <w:tcW w:w="31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22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9月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日—9月2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6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9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3月2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日—4月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36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6</w:t>
            </w:r>
          </w:p>
        </w:tc>
        <w:tc>
          <w:tcPr>
            <w:tcW w:w="31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上课，清明节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22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9月2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7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日—10月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10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5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上课，中秋节、国庆节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4月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4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日—4月1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37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7</w:t>
            </w:r>
          </w:p>
        </w:tc>
        <w:tc>
          <w:tcPr>
            <w:tcW w:w="31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22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10月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4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日—10月1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11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6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4月1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日—4月1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7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38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8</w:t>
            </w:r>
          </w:p>
        </w:tc>
        <w:tc>
          <w:tcPr>
            <w:tcW w:w="31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22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10月1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日—10月1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7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12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7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4月1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日—4月2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4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39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9</w:t>
            </w:r>
          </w:p>
        </w:tc>
        <w:tc>
          <w:tcPr>
            <w:tcW w:w="31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22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10月1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日—10月2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4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13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8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4月2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日—5月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40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10</w:t>
            </w:r>
          </w:p>
        </w:tc>
        <w:tc>
          <w:tcPr>
            <w:tcW w:w="31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上课，劳动节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22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10月2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31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14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9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5月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日—5月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41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11</w:t>
            </w:r>
          </w:p>
        </w:tc>
        <w:tc>
          <w:tcPr>
            <w:tcW w:w="31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上课，青年节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22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11月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日—11月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7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15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10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5月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9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日—5月1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42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12</w:t>
            </w:r>
          </w:p>
        </w:tc>
        <w:tc>
          <w:tcPr>
            <w:tcW w:w="31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22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11月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日—11月1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4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16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11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5月1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6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日—5月2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43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13</w:t>
            </w:r>
          </w:p>
        </w:tc>
        <w:tc>
          <w:tcPr>
            <w:tcW w:w="31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22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bookmarkStart w:id="0" w:name="_GoBack" w:colFirst="4" w:colLast="4"/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11月1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日—11月2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17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12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5月2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日—5月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29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44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14</w:t>
            </w:r>
          </w:p>
        </w:tc>
        <w:tc>
          <w:tcPr>
            <w:tcW w:w="31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22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11月2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日—11月2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18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13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5月3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日—6月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45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15</w:t>
            </w:r>
          </w:p>
        </w:tc>
        <w:tc>
          <w:tcPr>
            <w:tcW w:w="31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22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11月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29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日—12月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19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14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6月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6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日—6月1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46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16</w:t>
            </w:r>
          </w:p>
        </w:tc>
        <w:tc>
          <w:tcPr>
            <w:tcW w:w="31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22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12月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6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日—12月1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20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15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6月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13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日—6月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19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47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17</w:t>
            </w:r>
          </w:p>
        </w:tc>
        <w:tc>
          <w:tcPr>
            <w:tcW w:w="31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上课，端午节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22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12月1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日—12月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19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21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16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6月2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日—6月2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6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48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18</w:t>
            </w:r>
          </w:p>
        </w:tc>
        <w:tc>
          <w:tcPr>
            <w:tcW w:w="31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22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12月2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日—12月2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6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22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17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6月2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7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日—7月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49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19</w:t>
            </w:r>
          </w:p>
        </w:tc>
        <w:tc>
          <w:tcPr>
            <w:tcW w:w="31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22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2020年12月2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7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日—2021年1月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23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18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上课，元旦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7月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4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日—7月1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50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20</w:t>
            </w:r>
          </w:p>
        </w:tc>
        <w:tc>
          <w:tcPr>
            <w:tcW w:w="31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上课，复习考试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22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日—1月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9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24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19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7月1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日—7月1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7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51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暑假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22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1月1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日—1月1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6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25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20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7月1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日—7月2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4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52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31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暑假</w:t>
            </w:r>
          </w:p>
        </w:tc>
      </w:tr>
      <w:bookmarkEnd w:id="0"/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22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1月1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7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日—1月2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26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21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31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322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1月2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4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日—1月3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27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22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上课，复习考试</w:t>
            </w:r>
          </w:p>
        </w:tc>
        <w:tc>
          <w:tcPr>
            <w:tcW w:w="241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0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311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  <w:jc w:val="center"/>
        </w:trPr>
        <w:tc>
          <w:tcPr>
            <w:tcW w:w="14000" w:type="dxa"/>
            <w:gridSpan w:val="8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楷体_GB2312" w:hAnsi="宋体" w:eastAsia="楷体_GB2312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楷体_GB2312" w:hAnsi="宋体" w:eastAsia="楷体_GB2312" w:cs="宋体"/>
                <w:color w:val="000000"/>
                <w:kern w:val="0"/>
                <w:sz w:val="22"/>
                <w:szCs w:val="22"/>
              </w:rPr>
              <w:t>说明：1.全学年52周，学生在校时间共42周，含国家法定节假日；其中教学安排40周，社会实践和劳动技术2周。2.寒暑假10周；国家法定节假日按省政府规定安排；青年节可按规定放假或组织活动。3.各学校不得以任何名目任何形式组织学生在法定节假日、寒暑假集体补课。4.在确保2018级高二年级暑假至少两周休息时间基础上，暂定该年级于2020年8月10日开始新学年上课，如有调整，将另行通知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  <w:jc w:val="center"/>
        </w:trPr>
        <w:tc>
          <w:tcPr>
            <w:tcW w:w="14000" w:type="dxa"/>
            <w:gridSpan w:val="8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spacing w:line="320" w:lineRule="exact"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</w:tbl>
    <w:p/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3E18"/>
    <w:rsid w:val="002B1661"/>
    <w:rsid w:val="005C3E18"/>
    <w:rsid w:val="00943AF2"/>
    <w:rsid w:val="23600B92"/>
    <w:rsid w:val="43037A79"/>
    <w:rsid w:val="51CF1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Hewlett-Packard Company</Company>
  <Pages>4</Pages>
  <Words>1315</Words>
  <Characters>1645</Characters>
  <Lines>411</Lines>
  <Paragraphs>422</Paragraphs>
  <TotalTime>0</TotalTime>
  <ScaleCrop>false</ScaleCrop>
  <LinksUpToDate>false</LinksUpToDate>
  <CharactersWithSpaces>2538</CharactersWithSpaces>
  <Application>WPS Office_11.8.2.8808_F1E327BC-269C-435d-A152-05C5408002CA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2020-06-08T09:36:00Z</dcterms:created>
  <dc:creator>新闻</dc:creator>
  <cp:lastModifiedBy>刘文胜</cp:lastModifiedBy>
  <cp:lastPrinted>2020-06-12T07:22:04Z</cp:lastPrinted>
  <dcterms:modified xsi:type="dcterms:W3CDTF">2020-06-12T07:22:08Z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2052-11.8.2.8808</vt:lpwstr>
  </property>
</Properties>
</file>